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15ABA" w:rsidRPr="00593944" w:rsidRDefault="00E15ABA" w:rsidP="00E15ABA">
      <w:pPr>
        <w:ind w:left="180"/>
        <w:rPr>
          <w:sz w:val="4"/>
          <w:szCs w:val="4"/>
        </w:rPr>
      </w:pPr>
    </w:p>
    <w:p w:rsidR="00E15ABA" w:rsidRPr="00A358A4" w:rsidRDefault="00E15ABA" w:rsidP="00E15ABA">
      <w:pPr>
        <w:jc w:val="center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             </w:t>
      </w:r>
      <w:r w:rsidRPr="00A358A4">
        <w:rPr>
          <w:rFonts w:eastAsia="Calibri"/>
          <w:b/>
          <w:color w:val="000000"/>
        </w:rPr>
        <w:t xml:space="preserve">РАСПОРЯЖЕНИЕ </w:t>
      </w:r>
      <w:r>
        <w:rPr>
          <w:rFonts w:eastAsia="Calibri"/>
          <w:b/>
          <w:color w:val="000000"/>
        </w:rPr>
        <w:t>ЭМИТЕНТА О КОНВЕРТАЦИИ ЭМИССИОННЫХ ЦЕННЫХ БУМАГ</w:t>
      </w:r>
    </w:p>
    <w:tbl>
      <w:tblPr>
        <w:tblW w:w="10631" w:type="dxa"/>
        <w:tblInd w:w="49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581"/>
        <w:gridCol w:w="1348"/>
        <w:gridCol w:w="4702"/>
      </w:tblGrid>
      <w:tr w:rsidR="00E15ABA" w:rsidTr="00591A28">
        <w:trPr>
          <w:trHeight w:val="1172"/>
        </w:trPr>
        <w:tc>
          <w:tcPr>
            <w:tcW w:w="4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ABA" w:rsidRDefault="00E15ABA" w:rsidP="00E15ABA">
            <w:pPr>
              <w:tabs>
                <w:tab w:val="left" w:pos="934"/>
              </w:tabs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ab/>
            </w:r>
          </w:p>
          <w:p w:rsidR="00E15ABA" w:rsidRDefault="00E15ABA" w:rsidP="00465E3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E15ABA" w:rsidRDefault="00E15ABA" w:rsidP="00465E3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5ABA" w:rsidRDefault="00E15ABA" w:rsidP="00465E34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служебные отметки регистратора</w:t>
            </w:r>
          </w:p>
        </w:tc>
        <w:tc>
          <w:tcPr>
            <w:tcW w:w="4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5ABA" w:rsidRDefault="00E15ABA" w:rsidP="00465E3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E15ABA" w:rsidRDefault="00E15ABA" w:rsidP="00465E34">
            <w:pPr>
              <w:rPr>
                <w:rFonts w:eastAsia="Calibri"/>
                <w:color w:val="000000"/>
                <w:sz w:val="24"/>
                <w:szCs w:val="24"/>
              </w:rPr>
            </w:pPr>
          </w:p>
          <w:p w:rsidR="00E15ABA" w:rsidRDefault="00E15ABA" w:rsidP="00465E34">
            <w:pPr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E15ABA" w:rsidRPr="00593944" w:rsidRDefault="00E15ABA" w:rsidP="00EC1779">
      <w:pPr>
        <w:pStyle w:val="a5"/>
        <w:spacing w:before="60"/>
        <w:rPr>
          <w:rFonts w:ascii="Times New Roman" w:hAnsi="Times New Roman"/>
          <w:sz w:val="12"/>
          <w:szCs w:val="12"/>
        </w:rPr>
      </w:pPr>
    </w:p>
    <w:p w:rsidR="00EC1779" w:rsidRPr="00E15ABA" w:rsidRDefault="00EC1779" w:rsidP="00924DDE">
      <w:pPr>
        <w:pStyle w:val="a7"/>
        <w:numPr>
          <w:ilvl w:val="0"/>
          <w:numId w:val="1"/>
        </w:numPr>
        <w:ind w:right="-1"/>
        <w:jc w:val="both"/>
        <w:rPr>
          <w:rFonts w:ascii="Arial" w:hAnsi="Arial" w:cs="Arial"/>
          <w:b/>
        </w:rPr>
      </w:pPr>
      <w:r w:rsidRPr="00E15ABA">
        <w:rPr>
          <w:rFonts w:ascii="Arial" w:hAnsi="Arial" w:cs="Arial"/>
          <w:b/>
          <w:sz w:val="18"/>
          <w:szCs w:val="18"/>
        </w:rPr>
        <w:t xml:space="preserve">Настоящим Эмитент поручает Регистратору внести </w:t>
      </w:r>
      <w:r w:rsidRPr="00E15ABA">
        <w:rPr>
          <w:rFonts w:ascii="Arial" w:hAnsi="Arial" w:cs="Arial"/>
          <w:b/>
        </w:rPr>
        <w:t xml:space="preserve">в реестр записи в отношении эмиссионных ценных бумаг Эмитента: </w:t>
      </w: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1"/>
        <w:gridCol w:w="4007"/>
        <w:gridCol w:w="2230"/>
        <w:gridCol w:w="1662"/>
      </w:tblGrid>
      <w:tr w:rsidR="00EC1779" w:rsidRPr="00593944" w:rsidTr="00EC1779">
        <w:trPr>
          <w:trHeight w:val="492"/>
        </w:trPr>
        <w:tc>
          <w:tcPr>
            <w:tcW w:w="29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C1779" w:rsidRPr="00593944" w:rsidRDefault="00EC1779" w:rsidP="003B4FF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944">
              <w:rPr>
                <w:rFonts w:ascii="Arial" w:hAnsi="Arial" w:cs="Arial"/>
                <w:sz w:val="18"/>
                <w:szCs w:val="18"/>
              </w:rPr>
              <w:t>Полное наименование эмитента</w:t>
            </w:r>
          </w:p>
        </w:tc>
        <w:tc>
          <w:tcPr>
            <w:tcW w:w="7899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C1779" w:rsidRPr="00593944" w:rsidRDefault="00EC1779" w:rsidP="003B4FF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779" w:rsidRPr="00593944" w:rsidTr="00EC1779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01" w:type="dxa"/>
            <w:tcBorders>
              <w:top w:val="double" w:sz="4" w:space="0" w:color="auto"/>
            </w:tcBorders>
            <w:vAlign w:val="center"/>
          </w:tcPr>
          <w:p w:rsidR="00EC1779" w:rsidRDefault="00EC1779" w:rsidP="003B4FFF">
            <w:pPr>
              <w:spacing w:before="60"/>
              <w:rPr>
                <w:rFonts w:ascii="Arial" w:hAnsi="Arial" w:cs="Arial"/>
                <w:sz w:val="14"/>
                <w:szCs w:val="14"/>
              </w:rPr>
            </w:pPr>
            <w:r w:rsidRPr="00593944">
              <w:rPr>
                <w:rFonts w:ascii="Arial" w:hAnsi="Arial" w:cs="Arial"/>
                <w:sz w:val="14"/>
                <w:szCs w:val="14"/>
              </w:rPr>
              <w:t>Основной государственный регистрационный номер (далее - ОГРН)</w:t>
            </w:r>
          </w:p>
          <w:p w:rsidR="00E15ABA" w:rsidRPr="00593944" w:rsidRDefault="00E15ABA" w:rsidP="003B4F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07" w:type="dxa"/>
            <w:tcBorders>
              <w:top w:val="double" w:sz="4" w:space="0" w:color="auto"/>
            </w:tcBorders>
            <w:vAlign w:val="center"/>
          </w:tcPr>
          <w:p w:rsidR="00EC1779" w:rsidRPr="00593944" w:rsidRDefault="00EC1779" w:rsidP="003B4F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0" w:type="dxa"/>
            <w:tcBorders>
              <w:top w:val="double" w:sz="4" w:space="0" w:color="auto"/>
            </w:tcBorders>
            <w:vAlign w:val="center"/>
          </w:tcPr>
          <w:p w:rsidR="00EC1779" w:rsidRPr="00593944" w:rsidRDefault="00EC1779" w:rsidP="003B4F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Дата присвоения ОГРН</w:t>
            </w:r>
          </w:p>
        </w:tc>
        <w:tc>
          <w:tcPr>
            <w:tcW w:w="1662" w:type="dxa"/>
            <w:tcBorders>
              <w:top w:val="double" w:sz="4" w:space="0" w:color="auto"/>
            </w:tcBorders>
            <w:vAlign w:val="center"/>
          </w:tcPr>
          <w:p w:rsidR="00EC1779" w:rsidRPr="00593944" w:rsidRDefault="00EC1779" w:rsidP="003B4F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1779" w:rsidRPr="00593944" w:rsidRDefault="00EC1779" w:rsidP="00EC1779">
      <w:pPr>
        <w:ind w:left="180"/>
        <w:rPr>
          <w:rFonts w:ascii="Arial" w:hAnsi="Arial" w:cs="Arial"/>
          <w:b/>
          <w:sz w:val="18"/>
          <w:szCs w:val="18"/>
        </w:rPr>
      </w:pPr>
      <w:r w:rsidRPr="00593944">
        <w:rPr>
          <w:rFonts w:ascii="Arial" w:hAnsi="Arial" w:cs="Arial"/>
          <w:b/>
          <w:sz w:val="18"/>
          <w:szCs w:val="18"/>
        </w:rPr>
        <w:t xml:space="preserve">     </w:t>
      </w:r>
    </w:p>
    <w:p w:rsidR="00EC1779" w:rsidRPr="00593944" w:rsidRDefault="00EC1779" w:rsidP="00EC1779">
      <w:pPr>
        <w:ind w:left="180"/>
        <w:rPr>
          <w:rFonts w:ascii="Arial" w:hAnsi="Arial" w:cs="Arial"/>
          <w:b/>
          <w:sz w:val="18"/>
          <w:szCs w:val="18"/>
        </w:rPr>
      </w:pPr>
      <w:r w:rsidRPr="00593944">
        <w:rPr>
          <w:rFonts w:ascii="Arial" w:hAnsi="Arial" w:cs="Arial"/>
          <w:b/>
          <w:sz w:val="18"/>
          <w:szCs w:val="18"/>
        </w:rPr>
        <w:t xml:space="preserve">   2. Данные об уполномоченном представителе эмитента:</w:t>
      </w: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9"/>
        <w:gridCol w:w="3969"/>
        <w:gridCol w:w="1237"/>
        <w:gridCol w:w="851"/>
        <w:gridCol w:w="1804"/>
      </w:tblGrid>
      <w:tr w:rsidR="00EC1779" w:rsidRPr="00593944" w:rsidTr="003B4FFF">
        <w:trPr>
          <w:trHeight w:val="345"/>
        </w:trPr>
        <w:tc>
          <w:tcPr>
            <w:tcW w:w="10800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EC1779" w:rsidRPr="00593944" w:rsidRDefault="00EC1779" w:rsidP="003B4FF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93944">
              <w:rPr>
                <w:rFonts w:ascii="Arial" w:hAnsi="Arial" w:cs="Arial"/>
                <w:sz w:val="18"/>
                <w:szCs w:val="18"/>
              </w:rPr>
              <w:t xml:space="preserve">Ф.И.О. </w:t>
            </w:r>
          </w:p>
        </w:tc>
      </w:tr>
      <w:tr w:rsidR="00EC1779" w:rsidRPr="00593944" w:rsidTr="003B4F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9" w:type="dxa"/>
            <w:vAlign w:val="center"/>
          </w:tcPr>
          <w:p w:rsidR="00EC1779" w:rsidRPr="00593944" w:rsidRDefault="00EC1779" w:rsidP="003B4F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Наименование документа (вид) удостоверяющего личность</w:t>
            </w:r>
          </w:p>
        </w:tc>
        <w:tc>
          <w:tcPr>
            <w:tcW w:w="7861" w:type="dxa"/>
            <w:gridSpan w:val="4"/>
            <w:vAlign w:val="center"/>
          </w:tcPr>
          <w:p w:rsidR="00EC1779" w:rsidRPr="00593944" w:rsidRDefault="00EC1779" w:rsidP="003B4F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79" w:rsidRPr="00593944" w:rsidTr="003B4F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58"/>
        </w:trPr>
        <w:tc>
          <w:tcPr>
            <w:tcW w:w="2939" w:type="dxa"/>
            <w:vAlign w:val="center"/>
          </w:tcPr>
          <w:p w:rsidR="00EC1779" w:rsidRPr="00593944" w:rsidRDefault="00EC1779" w:rsidP="003B4F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Серия, номер</w:t>
            </w:r>
          </w:p>
        </w:tc>
        <w:tc>
          <w:tcPr>
            <w:tcW w:w="3969" w:type="dxa"/>
            <w:vAlign w:val="center"/>
          </w:tcPr>
          <w:p w:rsidR="00EC1779" w:rsidRPr="00593944" w:rsidRDefault="00EC1779" w:rsidP="003B4F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88" w:type="dxa"/>
            <w:gridSpan w:val="2"/>
            <w:vAlign w:val="center"/>
          </w:tcPr>
          <w:p w:rsidR="00EC1779" w:rsidRPr="00593944" w:rsidRDefault="00EC1779" w:rsidP="003B4FFF">
            <w:pPr>
              <w:spacing w:before="60"/>
              <w:ind w:hanging="72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Дата выдачи документа</w:t>
            </w:r>
          </w:p>
        </w:tc>
        <w:tc>
          <w:tcPr>
            <w:tcW w:w="1804" w:type="dxa"/>
            <w:vAlign w:val="center"/>
          </w:tcPr>
          <w:p w:rsidR="00EC1779" w:rsidRPr="00593944" w:rsidRDefault="00EC1779" w:rsidP="003B4FFF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79" w:rsidRPr="00593944" w:rsidTr="003B4F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7"/>
        </w:trPr>
        <w:tc>
          <w:tcPr>
            <w:tcW w:w="2939" w:type="dxa"/>
            <w:vMerge w:val="restart"/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4"/>
                <w:szCs w:val="14"/>
              </w:rPr>
              <w:t>Наименование органа, осуществившего выдачу документа</w:t>
            </w:r>
          </w:p>
        </w:tc>
        <w:tc>
          <w:tcPr>
            <w:tcW w:w="5206" w:type="dxa"/>
            <w:gridSpan w:val="2"/>
            <w:vMerge w:val="restart"/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bottom w:val="nil"/>
            </w:tcBorders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4"/>
                <w:szCs w:val="14"/>
              </w:rPr>
              <w:t>Код подразделения (при наличии)</w:t>
            </w:r>
          </w:p>
        </w:tc>
      </w:tr>
      <w:tr w:rsidR="00EC1779" w:rsidRPr="00593944" w:rsidTr="003B4F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115"/>
        </w:trPr>
        <w:tc>
          <w:tcPr>
            <w:tcW w:w="2939" w:type="dxa"/>
            <w:vMerge/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06" w:type="dxa"/>
            <w:gridSpan w:val="2"/>
            <w:vMerge/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55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79" w:rsidRPr="00593944" w:rsidTr="003B4FF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405"/>
        </w:trPr>
        <w:tc>
          <w:tcPr>
            <w:tcW w:w="2939" w:type="dxa"/>
            <w:tcBorders>
              <w:bottom w:val="double" w:sz="4" w:space="0" w:color="auto"/>
            </w:tcBorders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Основание полномочий</w:t>
            </w:r>
          </w:p>
        </w:tc>
        <w:tc>
          <w:tcPr>
            <w:tcW w:w="7861" w:type="dxa"/>
            <w:gridSpan w:val="4"/>
            <w:tcBorders>
              <w:bottom w:val="double" w:sz="4" w:space="0" w:color="auto"/>
            </w:tcBorders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1779" w:rsidRPr="00593944" w:rsidRDefault="00EC1779" w:rsidP="003B4FFF">
            <w:pPr>
              <w:ind w:firstLine="288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1779" w:rsidRPr="00593944" w:rsidRDefault="00EC1779" w:rsidP="00EC1779">
      <w:pPr>
        <w:ind w:right="-143"/>
        <w:rPr>
          <w:rFonts w:ascii="Arial" w:hAnsi="Arial" w:cs="Arial"/>
          <w:b/>
          <w:sz w:val="18"/>
          <w:szCs w:val="18"/>
        </w:rPr>
      </w:pPr>
      <w:r w:rsidRPr="00593944">
        <w:rPr>
          <w:rFonts w:ascii="Arial" w:hAnsi="Arial" w:cs="Arial"/>
          <w:b/>
          <w:sz w:val="18"/>
          <w:szCs w:val="18"/>
        </w:rPr>
        <w:t xml:space="preserve">       3.   Данные о  конвертируемых  эмиссионных ценных бумагах, подлежащих списанию:</w:t>
      </w: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1"/>
        <w:gridCol w:w="1079"/>
        <w:gridCol w:w="1890"/>
        <w:gridCol w:w="3261"/>
        <w:gridCol w:w="2229"/>
      </w:tblGrid>
      <w:tr w:rsidR="00EC1779" w:rsidRPr="00593944" w:rsidTr="003B4FFF">
        <w:trPr>
          <w:trHeight w:val="273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C1779" w:rsidRPr="00593944" w:rsidRDefault="00EC1779" w:rsidP="003B4FFF">
            <w:pPr>
              <w:tabs>
                <w:tab w:val="left" w:pos="4515"/>
              </w:tabs>
              <w:rPr>
                <w:rFonts w:ascii="Arial" w:hAnsi="Arial" w:cs="Arial"/>
                <w:sz w:val="18"/>
                <w:szCs w:val="18"/>
              </w:rPr>
            </w:pPr>
            <w:r w:rsidRPr="00593944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EC1779" w:rsidRPr="00593944" w:rsidRDefault="00EC1779" w:rsidP="003B4FFF">
            <w:pPr>
              <w:tabs>
                <w:tab w:val="left" w:pos="4515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9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EC1779" w:rsidRPr="00593944" w:rsidRDefault="00EC1779" w:rsidP="003B4FFF">
            <w:pPr>
              <w:tabs>
                <w:tab w:val="left" w:pos="4515"/>
              </w:tabs>
              <w:rPr>
                <w:rFonts w:ascii="Arial" w:hAnsi="Arial" w:cs="Arial"/>
                <w:sz w:val="18"/>
                <w:szCs w:val="18"/>
              </w:rPr>
            </w:pPr>
            <w:r w:rsidRPr="00593944">
              <w:rPr>
                <w:rFonts w:ascii="Arial" w:hAnsi="Arial" w:cs="Arial"/>
                <w:sz w:val="18"/>
                <w:szCs w:val="18"/>
              </w:rPr>
              <w:t>категория (тип)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EC1779" w:rsidRPr="00593944" w:rsidRDefault="00EC1779" w:rsidP="003B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EC1779" w:rsidRPr="00593944" w:rsidRDefault="00EC1779" w:rsidP="003B4FFF">
            <w:pPr>
              <w:rPr>
                <w:rFonts w:ascii="Arial" w:hAnsi="Arial" w:cs="Arial"/>
                <w:sz w:val="14"/>
                <w:szCs w:val="14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регистрационный номер выпуска ценных бумаг (индивидуальный код дополнительного выпуска при наличии)</w:t>
            </w:r>
          </w:p>
        </w:tc>
        <w:tc>
          <w:tcPr>
            <w:tcW w:w="2229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C1779" w:rsidRPr="00593944" w:rsidRDefault="00EC1779" w:rsidP="003B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779" w:rsidRPr="00593944" w:rsidTr="003B4FF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EC1779" w:rsidRPr="00593944" w:rsidRDefault="00EC1779" w:rsidP="003B4FFF">
            <w:pPr>
              <w:tabs>
                <w:tab w:val="left" w:pos="4515"/>
              </w:tabs>
              <w:rPr>
                <w:rFonts w:ascii="Arial" w:hAnsi="Arial" w:cs="Arial"/>
                <w:spacing w:val="-15"/>
                <w:sz w:val="18"/>
                <w:szCs w:val="18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C1779" w:rsidRPr="00593944" w:rsidRDefault="00EC1779" w:rsidP="003B4FF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93944">
              <w:rPr>
                <w:rFonts w:ascii="Arial" w:hAnsi="Arial" w:cs="Arial"/>
                <w:i/>
                <w:sz w:val="16"/>
                <w:szCs w:val="16"/>
              </w:rPr>
              <w:t>(акции/облигации)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i/>
                <w:sz w:val="16"/>
                <w:szCs w:val="16"/>
              </w:rPr>
            </w:pPr>
            <w:r w:rsidRPr="00593944">
              <w:rPr>
                <w:rFonts w:ascii="Arial" w:hAnsi="Arial" w:cs="Arial"/>
                <w:i/>
                <w:sz w:val="16"/>
                <w:szCs w:val="16"/>
              </w:rPr>
              <w:t>(обыкновенные/                 привилегированные)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C1779" w:rsidRPr="00593944" w:rsidRDefault="00EC1779" w:rsidP="003B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C1779" w:rsidRPr="00593944" w:rsidTr="003B4FF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0800" w:type="dxa"/>
            <w:gridSpan w:val="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779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39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Количество эмиссионных ценных бумаг, </w:t>
            </w:r>
            <w:r w:rsidRPr="00593944">
              <w:rPr>
                <w:rFonts w:ascii="Arial" w:hAnsi="Arial" w:cs="Arial"/>
                <w:sz w:val="16"/>
                <w:szCs w:val="16"/>
                <w:u w:val="single"/>
              </w:rPr>
              <w:t>подлежащих списанию</w:t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с каждого лицевого счета и (или) счета неустановленных лиц: ________________________________ шт. </w:t>
            </w:r>
          </w:p>
          <w:p w:rsidR="00EC1779" w:rsidRDefault="00EC1779" w:rsidP="00EC17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sz w:val="16"/>
                <w:szCs w:val="16"/>
              </w:rPr>
              <w:t xml:space="preserve"> Номинальная стоимость эмиссионных ценных бумаг,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подлежащих списанию</w:t>
            </w:r>
            <w:r>
              <w:rPr>
                <w:rFonts w:ascii="Arial" w:hAnsi="Arial" w:cs="Arial"/>
                <w:sz w:val="16"/>
                <w:szCs w:val="16"/>
              </w:rPr>
              <w:t xml:space="preserve"> с каждого лицевого счета и (или) счета неустановленных лиц: ________________________________ руб.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Порядок  определения количества  установлен (реквизиты и наименование документа, содержащего данную информацию): ___________________________________________________________________________________________</w:t>
            </w:r>
          </w:p>
          <w:p w:rsidR="00EC1779" w:rsidRPr="00593944" w:rsidRDefault="00EC1779" w:rsidP="003B4FF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1779" w:rsidRPr="00593944" w:rsidRDefault="00EC1779" w:rsidP="00EC1779">
      <w:pPr>
        <w:tabs>
          <w:tab w:val="left" w:pos="1636"/>
        </w:tabs>
        <w:spacing w:before="40"/>
        <w:outlineLvl w:val="0"/>
        <w:rPr>
          <w:rFonts w:ascii="Arial" w:hAnsi="Arial" w:cs="Arial"/>
          <w:b/>
          <w:sz w:val="18"/>
          <w:szCs w:val="18"/>
        </w:rPr>
      </w:pPr>
      <w:r w:rsidRPr="00593944">
        <w:t xml:space="preserve">        </w:t>
      </w:r>
      <w:r w:rsidRPr="00593944">
        <w:rPr>
          <w:rFonts w:ascii="Arial" w:hAnsi="Arial" w:cs="Arial"/>
          <w:b/>
          <w:sz w:val="18"/>
          <w:szCs w:val="18"/>
        </w:rPr>
        <w:t>4. Данные о  ценных бумагах, в которые осуществляется конвертация, подлежащих зачислению:</w:t>
      </w: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1621"/>
        <w:gridCol w:w="1079"/>
        <w:gridCol w:w="1890"/>
        <w:gridCol w:w="3261"/>
        <w:gridCol w:w="2229"/>
      </w:tblGrid>
      <w:tr w:rsidR="00EC1779" w:rsidRPr="00593944" w:rsidTr="003B4FFF">
        <w:trPr>
          <w:trHeight w:val="273"/>
        </w:trPr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right w:val="nil"/>
            </w:tcBorders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Вид</w:t>
            </w:r>
          </w:p>
        </w:tc>
        <w:tc>
          <w:tcPr>
            <w:tcW w:w="1621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79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категория (тип)</w:t>
            </w:r>
          </w:p>
        </w:tc>
        <w:tc>
          <w:tcPr>
            <w:tcW w:w="1890" w:type="dxa"/>
            <w:tcBorders>
              <w:top w:val="double" w:sz="4" w:space="0" w:color="auto"/>
              <w:left w:val="nil"/>
              <w:bottom w:val="dotted" w:sz="4" w:space="0" w:color="auto"/>
              <w:right w:val="nil"/>
            </w:tcBorders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61" w:type="dxa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регистрационный номер выпуска ценных бумаг (индивидуальный код дополнительного выпуска при наличии)</w:t>
            </w:r>
          </w:p>
        </w:tc>
        <w:tc>
          <w:tcPr>
            <w:tcW w:w="2229" w:type="dxa"/>
            <w:tcBorders>
              <w:top w:val="double" w:sz="4" w:space="0" w:color="auto"/>
              <w:left w:val="nil"/>
              <w:bottom w:val="dotted" w:sz="4" w:space="0" w:color="auto"/>
              <w:right w:val="double" w:sz="4" w:space="0" w:color="auto"/>
            </w:tcBorders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79" w:rsidRPr="00593944" w:rsidTr="003B4FF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720" w:type="dxa"/>
            <w:vMerge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 w:rsidRPr="00593944">
              <w:rPr>
                <w:rFonts w:ascii="Arial" w:hAnsi="Arial" w:cs="Arial"/>
                <w:i/>
                <w:sz w:val="16"/>
                <w:szCs w:val="16"/>
              </w:rPr>
              <w:t>(акции/облигации)</w:t>
            </w:r>
          </w:p>
        </w:tc>
        <w:tc>
          <w:tcPr>
            <w:tcW w:w="1079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90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i/>
                <w:sz w:val="16"/>
                <w:szCs w:val="16"/>
              </w:rPr>
            </w:pPr>
            <w:r w:rsidRPr="00593944">
              <w:rPr>
                <w:rFonts w:ascii="Arial" w:hAnsi="Arial" w:cs="Arial"/>
                <w:i/>
                <w:sz w:val="16"/>
                <w:szCs w:val="16"/>
              </w:rPr>
              <w:t>(обыкновенные/                 привилегированные)</w:t>
            </w:r>
          </w:p>
        </w:tc>
        <w:tc>
          <w:tcPr>
            <w:tcW w:w="326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dotted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C1779" w:rsidRPr="00593944" w:rsidTr="003B4FFF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369"/>
        </w:trPr>
        <w:tc>
          <w:tcPr>
            <w:tcW w:w="10800" w:type="dxa"/>
            <w:gridSpan w:val="6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C1779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Количество эмиссионных ценных бумаг, </w:t>
            </w:r>
            <w:r w:rsidRPr="00593944">
              <w:rPr>
                <w:rFonts w:ascii="Arial" w:hAnsi="Arial" w:cs="Arial"/>
                <w:sz w:val="16"/>
                <w:szCs w:val="16"/>
                <w:u w:val="single"/>
              </w:rPr>
              <w:t xml:space="preserve">подлежащих зачислению  на </w:t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каждый лицевой счет и (или) счета неустановленных лиц: ________________________________ шт. </w:t>
            </w:r>
          </w:p>
          <w:p w:rsidR="00EC1779" w:rsidRDefault="00EC1779" w:rsidP="00EC177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sz w:val="16"/>
                <w:szCs w:val="16"/>
              </w:rPr>
              <w:t xml:space="preserve"> Номинальная стоимость эмиссионных ценных бумаг, 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подлежащих зачислению</w:t>
            </w:r>
            <w:r>
              <w:rPr>
                <w:rFonts w:ascii="Arial" w:hAnsi="Arial" w:cs="Arial"/>
                <w:sz w:val="16"/>
                <w:szCs w:val="16"/>
              </w:rPr>
              <w:t xml:space="preserve"> на каждый лицевой счет и (или) счета неустановленных лиц: ________________________________ руб.</w:t>
            </w:r>
          </w:p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Порядок  определения количества  установлен (реквизиты и наименование документа, содержащего данную информацию): ___________________________________________________________________________________________</w:t>
            </w:r>
          </w:p>
          <w:p w:rsidR="00EC1779" w:rsidRPr="00593944" w:rsidRDefault="00EC1779" w:rsidP="003B4FFF">
            <w:pPr>
              <w:tabs>
                <w:tab w:val="left" w:pos="1636"/>
              </w:tabs>
              <w:spacing w:before="40"/>
              <w:outlineLv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C1779" w:rsidRPr="00593944" w:rsidRDefault="00EC1779" w:rsidP="00EC1779">
      <w:pPr>
        <w:tabs>
          <w:tab w:val="left" w:pos="1636"/>
        </w:tabs>
        <w:spacing w:before="40"/>
        <w:outlineLvl w:val="0"/>
        <w:rPr>
          <w:rFonts w:ascii="Arial" w:hAnsi="Arial" w:cs="Arial"/>
          <w:b/>
          <w:sz w:val="18"/>
          <w:szCs w:val="18"/>
        </w:rPr>
      </w:pPr>
      <w:r w:rsidRPr="00593944">
        <w:rPr>
          <w:rFonts w:ascii="Arial" w:hAnsi="Arial" w:cs="Arial"/>
          <w:b/>
          <w:sz w:val="18"/>
          <w:szCs w:val="18"/>
        </w:rPr>
        <w:t xml:space="preserve">      5. Дата, в которую Регистратор должен провести операции: </w:t>
      </w: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EC1779" w:rsidRPr="00593944" w:rsidTr="003B4FFF">
        <w:trPr>
          <w:trHeight w:val="504"/>
        </w:trPr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779" w:rsidRPr="00593944" w:rsidRDefault="00EC1779" w:rsidP="003B4FFF">
            <w:pPr>
              <w:ind w:right="-14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 xml:space="preserve"> «__»________________________202_г.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Порядок  определения даты  установлен (реквизиты и наименование документа, содержащего данную информацию): 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>___________________________________________________________________________________________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1779" w:rsidRPr="00593944" w:rsidRDefault="00EC1779" w:rsidP="00EC1779">
      <w:pPr>
        <w:tabs>
          <w:tab w:val="left" w:pos="1636"/>
        </w:tabs>
        <w:spacing w:before="40"/>
        <w:ind w:left="284" w:hanging="284"/>
        <w:outlineLvl w:val="0"/>
        <w:rPr>
          <w:rFonts w:ascii="Arial" w:hAnsi="Arial" w:cs="Arial"/>
          <w:b/>
          <w:sz w:val="18"/>
          <w:szCs w:val="18"/>
        </w:rPr>
      </w:pPr>
      <w:r w:rsidRPr="00593944">
        <w:rPr>
          <w:rFonts w:ascii="Arial" w:hAnsi="Arial" w:cs="Arial"/>
          <w:b/>
          <w:sz w:val="18"/>
          <w:szCs w:val="18"/>
        </w:rPr>
        <w:t xml:space="preserve">      6. Данные о счетах, по которым держатель реестра должен внести записи </w:t>
      </w:r>
      <w:r w:rsidRPr="00593944">
        <w:rPr>
          <w:rFonts w:ascii="Arial" w:hAnsi="Arial" w:cs="Arial"/>
          <w:b/>
          <w:sz w:val="18"/>
          <w:szCs w:val="18"/>
          <w:u w:val="single"/>
        </w:rPr>
        <w:t>о списании</w:t>
      </w:r>
      <w:r w:rsidRPr="00593944">
        <w:rPr>
          <w:rFonts w:ascii="Arial" w:hAnsi="Arial" w:cs="Arial"/>
          <w:b/>
          <w:sz w:val="18"/>
          <w:szCs w:val="18"/>
        </w:rPr>
        <w:t xml:space="preserve"> конвертируемых эмиссионных ценных  бумаг:</w:t>
      </w: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EC1779" w:rsidRPr="00593944" w:rsidTr="003B4FFF">
        <w:trPr>
          <w:trHeight w:val="504"/>
        </w:trPr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779" w:rsidRPr="00593944" w:rsidRDefault="00EC1779" w:rsidP="003B4FFF">
            <w:pPr>
              <w:ind w:right="-143"/>
              <w:rPr>
                <w:rFonts w:ascii="Arial" w:hAnsi="Arial" w:cs="Arial"/>
                <w:b/>
                <w:sz w:val="16"/>
                <w:szCs w:val="16"/>
              </w:rPr>
            </w:pPr>
            <w:r w:rsidRPr="00593944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Номера лицевых </w:t>
            </w:r>
            <w:proofErr w:type="gramStart"/>
            <w:r w:rsidRPr="00593944">
              <w:rPr>
                <w:rFonts w:ascii="Arial" w:hAnsi="Arial" w:cs="Arial"/>
                <w:sz w:val="16"/>
                <w:szCs w:val="16"/>
              </w:rPr>
              <w:t>счетов :</w:t>
            </w:r>
            <w:proofErr w:type="gramEnd"/>
            <w:r w:rsidRPr="00593944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____________________________________________________________________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 Номер счета неустановленных </w:t>
            </w:r>
            <w:proofErr w:type="gramStart"/>
            <w:r w:rsidRPr="00593944">
              <w:rPr>
                <w:rFonts w:ascii="Arial" w:hAnsi="Arial" w:cs="Arial"/>
                <w:sz w:val="16"/>
                <w:szCs w:val="16"/>
              </w:rPr>
              <w:t>лиц :</w:t>
            </w:r>
            <w:proofErr w:type="gramEnd"/>
            <w:r w:rsidRPr="00593944">
              <w:rPr>
                <w:rFonts w:ascii="Arial" w:hAnsi="Arial" w:cs="Arial"/>
                <w:sz w:val="16"/>
                <w:szCs w:val="16"/>
              </w:rPr>
              <w:t>_________________________________________________________________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Порядок  определения лицевых счетов установлен (реквизиты документа, содержащего данную информацию): __________________________________________________________________________________________________  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1779" w:rsidRPr="00593944" w:rsidRDefault="00EC1779" w:rsidP="00EC1779">
      <w:pPr>
        <w:tabs>
          <w:tab w:val="left" w:pos="1636"/>
        </w:tabs>
        <w:spacing w:before="40"/>
        <w:ind w:left="284" w:hanging="284"/>
        <w:outlineLvl w:val="0"/>
        <w:rPr>
          <w:rFonts w:ascii="Arial" w:hAnsi="Arial" w:cs="Arial"/>
          <w:b/>
          <w:sz w:val="18"/>
          <w:szCs w:val="18"/>
        </w:rPr>
      </w:pPr>
      <w:r w:rsidRPr="00593944">
        <w:rPr>
          <w:rFonts w:ascii="Arial" w:hAnsi="Arial" w:cs="Arial"/>
          <w:b/>
          <w:sz w:val="18"/>
          <w:szCs w:val="18"/>
        </w:rPr>
        <w:t xml:space="preserve">      7. Данные о счетах, по которым держатель реестра должен внести записи </w:t>
      </w:r>
      <w:r w:rsidRPr="00593944">
        <w:rPr>
          <w:rFonts w:ascii="Arial" w:hAnsi="Arial" w:cs="Arial"/>
          <w:b/>
          <w:sz w:val="18"/>
          <w:szCs w:val="18"/>
          <w:u w:val="single"/>
        </w:rPr>
        <w:t>о зачислении</w:t>
      </w:r>
      <w:r w:rsidRPr="00593944">
        <w:rPr>
          <w:rFonts w:ascii="Arial" w:hAnsi="Arial" w:cs="Arial"/>
          <w:b/>
          <w:sz w:val="18"/>
          <w:szCs w:val="18"/>
        </w:rPr>
        <w:t xml:space="preserve"> эмиссионных ценных  бумаг в которые осуществляется конвертация:</w:t>
      </w: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EC1779" w:rsidRPr="00593944" w:rsidTr="003B4FFF">
        <w:trPr>
          <w:trHeight w:val="504"/>
        </w:trPr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779" w:rsidRPr="00593944" w:rsidRDefault="00EC1779" w:rsidP="003B4FFF">
            <w:pPr>
              <w:ind w:right="-143"/>
              <w:rPr>
                <w:rFonts w:ascii="Arial" w:hAnsi="Arial" w:cs="Arial"/>
                <w:b/>
                <w:sz w:val="16"/>
                <w:szCs w:val="16"/>
              </w:rPr>
            </w:pPr>
            <w:r w:rsidRPr="00593944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Номера лицевых </w:t>
            </w:r>
            <w:proofErr w:type="gramStart"/>
            <w:r w:rsidRPr="00593944">
              <w:rPr>
                <w:rFonts w:ascii="Arial" w:hAnsi="Arial" w:cs="Arial"/>
                <w:sz w:val="16"/>
                <w:szCs w:val="16"/>
              </w:rPr>
              <w:t>счетов :</w:t>
            </w:r>
            <w:proofErr w:type="gramEnd"/>
            <w:r w:rsidRPr="00593944">
              <w:rPr>
                <w:rFonts w:ascii="Arial" w:hAnsi="Arial" w:cs="Arial"/>
                <w:sz w:val="16"/>
                <w:szCs w:val="16"/>
              </w:rPr>
              <w:t xml:space="preserve"> ____________________________________________________________________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 Номер счета неустановленных </w:t>
            </w:r>
            <w:proofErr w:type="gramStart"/>
            <w:r w:rsidRPr="00593944">
              <w:rPr>
                <w:rFonts w:ascii="Arial" w:hAnsi="Arial" w:cs="Arial"/>
                <w:sz w:val="16"/>
                <w:szCs w:val="16"/>
              </w:rPr>
              <w:t>лиц :</w:t>
            </w:r>
            <w:proofErr w:type="gramEnd"/>
            <w:r w:rsidRPr="00593944">
              <w:rPr>
                <w:rFonts w:ascii="Arial" w:hAnsi="Arial" w:cs="Arial"/>
                <w:sz w:val="16"/>
                <w:szCs w:val="16"/>
              </w:rPr>
              <w:t>_________________________________________________________________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Порядок  определения лицевых счетов установлен (реквизиты документа, содержащего данную информацию): __________________________________________________________________________________________________  </w:t>
            </w:r>
          </w:p>
        </w:tc>
      </w:tr>
    </w:tbl>
    <w:p w:rsidR="00EC1779" w:rsidRDefault="00EC1779" w:rsidP="00EC1779">
      <w:pPr>
        <w:spacing w:before="4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</w:p>
    <w:p w:rsidR="00EC1779" w:rsidRDefault="00EC1779" w:rsidP="00EC1779">
      <w:pPr>
        <w:spacing w:before="40"/>
        <w:outlineLvl w:val="0"/>
        <w:rPr>
          <w:rFonts w:ascii="Arial" w:hAnsi="Arial" w:cs="Arial"/>
          <w:b/>
          <w:sz w:val="18"/>
          <w:szCs w:val="18"/>
        </w:rPr>
      </w:pPr>
    </w:p>
    <w:p w:rsidR="00EC1779" w:rsidRDefault="00EC1779" w:rsidP="00EC1779">
      <w:pPr>
        <w:spacing w:before="40"/>
        <w:outlineLvl w:val="0"/>
        <w:rPr>
          <w:rFonts w:ascii="Arial" w:hAnsi="Arial" w:cs="Arial"/>
          <w:b/>
          <w:sz w:val="18"/>
          <w:szCs w:val="18"/>
        </w:rPr>
      </w:pPr>
    </w:p>
    <w:p w:rsidR="00EC1779" w:rsidRDefault="00EC1779" w:rsidP="00EC1779">
      <w:pPr>
        <w:spacing w:before="40"/>
        <w:outlineLvl w:val="0"/>
        <w:rPr>
          <w:rFonts w:ascii="Arial" w:hAnsi="Arial" w:cs="Arial"/>
          <w:b/>
          <w:sz w:val="18"/>
          <w:szCs w:val="18"/>
        </w:rPr>
      </w:pPr>
    </w:p>
    <w:p w:rsidR="00EC1779" w:rsidRPr="00593944" w:rsidRDefault="00EC1779" w:rsidP="00EC1779">
      <w:pPr>
        <w:spacing w:before="40"/>
        <w:outlineLvl w:val="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 xml:space="preserve">       8</w:t>
      </w:r>
      <w:r w:rsidRPr="00593944">
        <w:rPr>
          <w:rFonts w:ascii="Arial" w:hAnsi="Arial" w:cs="Arial"/>
          <w:b/>
          <w:sz w:val="18"/>
          <w:szCs w:val="18"/>
        </w:rPr>
        <w:t>. Документы основания для совершения операций:</w:t>
      </w:r>
    </w:p>
    <w:tbl>
      <w:tblPr>
        <w:tblW w:w="108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0"/>
      </w:tblGrid>
      <w:tr w:rsidR="00EC1779" w:rsidRPr="00593944" w:rsidTr="003B4FFF">
        <w:trPr>
          <w:trHeight w:val="504"/>
        </w:trPr>
        <w:tc>
          <w:tcPr>
            <w:tcW w:w="10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1779" w:rsidRPr="00593944" w:rsidRDefault="00EC1779" w:rsidP="003B4FFF">
            <w:pPr>
              <w:ind w:right="-143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593944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Документ, содержащий условия размещения  ценных бумаг </w:t>
            </w:r>
            <w:r w:rsidRPr="00593944">
              <w:rPr>
                <w:rFonts w:ascii="Arial" w:hAnsi="Arial" w:cs="Arial"/>
                <w:sz w:val="18"/>
                <w:szCs w:val="18"/>
              </w:rPr>
              <w:t xml:space="preserve">  «__»________________________202_г.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 Протокол уполномоченного органа о принятия решения          </w:t>
            </w:r>
            <w:r w:rsidRPr="00593944">
              <w:rPr>
                <w:rFonts w:ascii="Arial" w:hAnsi="Arial" w:cs="Arial"/>
                <w:sz w:val="18"/>
                <w:szCs w:val="18"/>
              </w:rPr>
              <w:t>«__»________________________202_г.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593944">
              <w:rPr>
                <w:rFonts w:ascii="Arial" w:hAnsi="Arial" w:cs="Arial"/>
                <w:sz w:val="16"/>
                <w:szCs w:val="16"/>
              </w:rPr>
              <w:t xml:space="preserve"> Иное: _______________________________________________________________________________</w:t>
            </w:r>
          </w:p>
          <w:p w:rsidR="00EC1779" w:rsidRPr="00593944" w:rsidRDefault="00EC1779" w:rsidP="003B4FFF">
            <w:pPr>
              <w:ind w:right="-143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C1779" w:rsidRPr="00593944" w:rsidRDefault="00EC1779" w:rsidP="00EC1779">
      <w:pPr>
        <w:spacing w:before="40"/>
        <w:outlineLvl w:val="0"/>
        <w:rPr>
          <w:rFonts w:ascii="Arial" w:hAnsi="Arial" w:cs="Arial"/>
          <w:b/>
          <w:sz w:val="10"/>
          <w:szCs w:val="10"/>
        </w:rPr>
      </w:pPr>
    </w:p>
    <w:p w:rsidR="00EC1779" w:rsidRPr="00593944" w:rsidRDefault="00EC1779" w:rsidP="00EC1779">
      <w:pPr>
        <w:spacing w:before="40"/>
        <w:outlineLvl w:val="0"/>
        <w:rPr>
          <w:rFonts w:ascii="Arial" w:hAnsi="Arial" w:cs="Arial"/>
          <w:b/>
          <w:sz w:val="10"/>
          <w:szCs w:val="10"/>
        </w:rPr>
      </w:pPr>
    </w:p>
    <w:p w:rsidR="00EC1779" w:rsidRPr="00593944" w:rsidRDefault="00EC1779" w:rsidP="00EC1779">
      <w:pPr>
        <w:rPr>
          <w:rFonts w:ascii="Arial" w:hAnsi="Arial" w:cs="Arial"/>
          <w:b/>
          <w:sz w:val="4"/>
          <w:szCs w:val="4"/>
        </w:rPr>
      </w:pPr>
    </w:p>
    <w:tbl>
      <w:tblPr>
        <w:tblW w:w="10800" w:type="dxa"/>
        <w:tblInd w:w="4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9"/>
        <w:gridCol w:w="5631"/>
      </w:tblGrid>
      <w:tr w:rsidR="00EC1779" w:rsidRPr="00593944" w:rsidTr="003B4FFF">
        <w:trPr>
          <w:trHeight w:val="591"/>
        </w:trPr>
        <w:tc>
          <w:tcPr>
            <w:tcW w:w="5169" w:type="dxa"/>
            <w:tcBorders>
              <w:right w:val="double" w:sz="4" w:space="0" w:color="auto"/>
            </w:tcBorders>
          </w:tcPr>
          <w:p w:rsidR="00EC1779" w:rsidRPr="00593944" w:rsidRDefault="00EC1779" w:rsidP="003B4FF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93944">
              <w:rPr>
                <w:rFonts w:ascii="Arial" w:hAnsi="Arial" w:cs="Arial"/>
                <w:b/>
                <w:sz w:val="16"/>
                <w:szCs w:val="16"/>
              </w:rPr>
              <w:t>Подпись уполномоченного представителя  эмитента</w:t>
            </w:r>
          </w:p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sz w:val="16"/>
                <w:szCs w:val="16"/>
              </w:rPr>
              <w:t xml:space="preserve">_______________________________________________________ </w:t>
            </w:r>
          </w:p>
          <w:p w:rsidR="00EC1779" w:rsidRPr="00593944" w:rsidRDefault="00EC1779" w:rsidP="003B4FF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593944">
              <w:rPr>
                <w:rFonts w:ascii="Arial" w:hAnsi="Arial" w:cs="Arial"/>
                <w:i/>
                <w:sz w:val="16"/>
                <w:szCs w:val="16"/>
              </w:rPr>
              <w:t>(подпись              М.П.            Ф.И.О.)</w:t>
            </w:r>
          </w:p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5631" w:type="dxa"/>
            <w:tcBorders>
              <w:left w:val="double" w:sz="4" w:space="0" w:color="auto"/>
            </w:tcBorders>
          </w:tcPr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  <w:r w:rsidRPr="00593944">
              <w:rPr>
                <w:rFonts w:ascii="Arial" w:hAnsi="Arial" w:cs="Arial"/>
                <w:b/>
                <w:sz w:val="16"/>
                <w:szCs w:val="16"/>
              </w:rPr>
              <w:t xml:space="preserve">Подпись совершена в присутствии работника </w:t>
            </w:r>
            <w:r w:rsidR="00807CD5">
              <w:rPr>
                <w:rFonts w:ascii="Arial" w:hAnsi="Arial" w:cs="Arial"/>
                <w:b/>
                <w:sz w:val="16"/>
                <w:szCs w:val="16"/>
              </w:rPr>
              <w:t>Регистратора</w:t>
            </w:r>
          </w:p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1779" w:rsidRPr="00593944" w:rsidRDefault="00EC1779" w:rsidP="003B4FFF">
            <w:pPr>
              <w:rPr>
                <w:rFonts w:ascii="Arial" w:hAnsi="Arial" w:cs="Arial"/>
                <w:sz w:val="16"/>
                <w:szCs w:val="16"/>
              </w:rPr>
            </w:pPr>
          </w:p>
          <w:p w:rsidR="00EC1779" w:rsidRPr="00593944" w:rsidRDefault="00EC1779" w:rsidP="003B4FFF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EC1779" w:rsidRPr="00593944" w:rsidRDefault="00EC1779" w:rsidP="00EC1779">
      <w:pPr>
        <w:tabs>
          <w:tab w:val="left" w:pos="1475"/>
        </w:tabs>
        <w:rPr>
          <w:sz w:val="16"/>
          <w:szCs w:val="16"/>
        </w:rPr>
      </w:pPr>
    </w:p>
    <w:p w:rsidR="00717693" w:rsidRDefault="00717693"/>
    <w:sectPr w:rsidR="00717693" w:rsidSect="008678B4">
      <w:pgSz w:w="11906" w:h="16838"/>
      <w:pgMar w:top="360" w:right="567" w:bottom="284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15ABA" w:rsidRDefault="00E15ABA" w:rsidP="00E15ABA">
      <w:r>
        <w:separator/>
      </w:r>
    </w:p>
  </w:endnote>
  <w:endnote w:type="continuationSeparator" w:id="0">
    <w:p w:rsidR="00E15ABA" w:rsidRDefault="00E15ABA" w:rsidP="00E15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15ABA" w:rsidRDefault="00E15ABA" w:rsidP="00E15ABA">
      <w:r>
        <w:separator/>
      </w:r>
    </w:p>
  </w:footnote>
  <w:footnote w:type="continuationSeparator" w:id="0">
    <w:p w:rsidR="00E15ABA" w:rsidRDefault="00E15ABA" w:rsidP="00E15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E1824"/>
    <w:multiLevelType w:val="hybridMultilevel"/>
    <w:tmpl w:val="44E8F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72071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779"/>
    <w:rsid w:val="0052754B"/>
    <w:rsid w:val="00591A28"/>
    <w:rsid w:val="00717693"/>
    <w:rsid w:val="007349E8"/>
    <w:rsid w:val="00807CD5"/>
    <w:rsid w:val="00E15ABA"/>
    <w:rsid w:val="00EC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448138"/>
  <w15:docId w15:val="{C337223C-C3D4-464D-A019-6FC1EC2D2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7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779"/>
    <w:pPr>
      <w:widowControl w:val="0"/>
      <w:tabs>
        <w:tab w:val="center" w:pos="4153"/>
        <w:tab w:val="right" w:pos="8306"/>
      </w:tabs>
      <w:ind w:firstLine="720"/>
      <w:jc w:val="both"/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EC177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EC1779"/>
    <w:pPr>
      <w:widowControl w:val="0"/>
      <w:spacing w:before="120"/>
      <w:jc w:val="center"/>
    </w:pPr>
    <w:rPr>
      <w:rFonts w:ascii="Cambria" w:hAnsi="Cambria"/>
      <w:b/>
      <w:kern w:val="28"/>
      <w:sz w:val="32"/>
    </w:rPr>
  </w:style>
  <w:style w:type="character" w:customStyle="1" w:styleId="a6">
    <w:name w:val="Заголовок Знак"/>
    <w:basedOn w:val="a0"/>
    <w:link w:val="a5"/>
    <w:uiPriority w:val="99"/>
    <w:rsid w:val="00EC1779"/>
    <w:rPr>
      <w:rFonts w:ascii="Cambria" w:eastAsia="Times New Roman" w:hAnsi="Cambria" w:cs="Times New Roman"/>
      <w:b/>
      <w:kern w:val="28"/>
      <w:sz w:val="32"/>
      <w:szCs w:val="20"/>
      <w:lang w:eastAsia="ru-RU"/>
    </w:rPr>
  </w:style>
  <w:style w:type="paragraph" w:styleId="a7">
    <w:name w:val="List Paragraph"/>
    <w:basedOn w:val="a"/>
    <w:uiPriority w:val="34"/>
    <w:qFormat/>
    <w:rsid w:val="00EC1779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C177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C177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E15AB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15AB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8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В. Сгибнева</dc:creator>
  <cp:lastModifiedBy>ЮРР ООО</cp:lastModifiedBy>
  <cp:revision>2</cp:revision>
  <cp:lastPrinted>2025-03-06T12:50:00Z</cp:lastPrinted>
  <dcterms:created xsi:type="dcterms:W3CDTF">2025-03-06T13:04:00Z</dcterms:created>
  <dcterms:modified xsi:type="dcterms:W3CDTF">2025-03-06T13:04:00Z</dcterms:modified>
</cp:coreProperties>
</file>